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43EAC" w14:textId="5215DF71" w:rsidR="00BC0E9E" w:rsidRPr="003204F5" w:rsidRDefault="00BC0E9E" w:rsidP="00BC0E9E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204F5">
        <w:rPr>
          <w:rFonts w:ascii="Arial" w:hAnsi="Arial" w:cs="Arial"/>
          <w:b/>
          <w:bCs/>
          <w:sz w:val="18"/>
          <w:szCs w:val="18"/>
        </w:rPr>
        <w:t>INSTRUKCJA UTRZYMANIA CZYSTOŚCI W LOKALU</w:t>
      </w:r>
    </w:p>
    <w:p w14:paraId="212CE33A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66F8410" w14:textId="2BD8D656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b/>
          <w:sz w:val="18"/>
          <w:szCs w:val="18"/>
        </w:rPr>
        <w:t>1.</w:t>
      </w:r>
      <w:r w:rsidR="00E10496" w:rsidRPr="003204F5">
        <w:rPr>
          <w:rFonts w:ascii="Arial" w:hAnsi="Arial" w:cs="Arial"/>
          <w:sz w:val="18"/>
          <w:szCs w:val="18"/>
        </w:rPr>
        <w:t xml:space="preserve"> </w:t>
      </w:r>
      <w:r w:rsidRPr="003204F5">
        <w:rPr>
          <w:rFonts w:ascii="Arial" w:hAnsi="Arial" w:cs="Arial"/>
          <w:sz w:val="18"/>
          <w:szCs w:val="18"/>
        </w:rPr>
        <w:t xml:space="preserve">Mieszkaniec / Najemca zobowiązany jest użytkować Lokal zgodnie z przeznaczeniem, </w:t>
      </w:r>
      <w:r w:rsidRPr="003204F5">
        <w:rPr>
          <w:rFonts w:ascii="Arial" w:hAnsi="Arial" w:cs="Arial"/>
          <w:sz w:val="18"/>
          <w:szCs w:val="18"/>
        </w:rPr>
        <w:br/>
        <w:t xml:space="preserve">z dbałością o jego stan sanitarny i techniczny, w sposób nie przekraczający normalnego zużycia, wynikającego z bieżącej eksploatacji. </w:t>
      </w:r>
    </w:p>
    <w:p w14:paraId="3931EA20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b/>
          <w:sz w:val="18"/>
          <w:szCs w:val="18"/>
        </w:rPr>
        <w:t>2.</w:t>
      </w:r>
      <w:r w:rsidRPr="003204F5">
        <w:rPr>
          <w:rFonts w:ascii="Arial" w:hAnsi="Arial" w:cs="Arial"/>
          <w:sz w:val="18"/>
          <w:szCs w:val="18"/>
        </w:rPr>
        <w:t xml:space="preserve"> Mieszkaniec / Najemca zobowiązany jest do utrzymywania Lokalu w należytym porządku oraz czystości oraz do regularnego sprzątania pomieszczeń tj. pokoi sypialnianych, kuchni/aneksu kuchennego, łazienki, WC i korytarza w lokalu. </w:t>
      </w:r>
    </w:p>
    <w:p w14:paraId="3B6A8334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b/>
          <w:sz w:val="18"/>
          <w:szCs w:val="18"/>
        </w:rPr>
        <w:t>3.</w:t>
      </w:r>
      <w:r w:rsidRPr="003204F5">
        <w:rPr>
          <w:rFonts w:ascii="Arial" w:hAnsi="Arial" w:cs="Arial"/>
          <w:sz w:val="18"/>
          <w:szCs w:val="18"/>
        </w:rPr>
        <w:t xml:space="preserve"> Przez sprzątanie rozumie się wykonanie regularnych następujących czynności: </w:t>
      </w:r>
    </w:p>
    <w:p w14:paraId="0A49903C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- regularne wyrzucenie śmieci, </w:t>
      </w:r>
    </w:p>
    <w:p w14:paraId="7FA3BFB4" w14:textId="47FE655C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- mycie/czyszczenie kuchenki mikrofalowej/piekarnika, płyty grzewczej, blatów kuchennych oraz szafek kuchennych - czyszczenie zlewozmywaka i baterii kuchennej, </w:t>
      </w:r>
    </w:p>
    <w:p w14:paraId="1A7DDD6E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- bieżąca konserwacja pralki (czyszczenie jej filtra, szuflady na płyn, proszek, uszczelki drzwiczek), </w:t>
      </w:r>
    </w:p>
    <w:p w14:paraId="64C17CF6" w14:textId="5A596529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>- bieżąca konserwacja zmywarki (używanie dedykowanych preparatów, czyszczenie filtra) - mycie i dezynfekcja toalet, umywalek i baterii w łazience (w tym bieżące usuwanie gromadzącego się kamienia / osadu),</w:t>
      </w:r>
    </w:p>
    <w:p w14:paraId="0E76061C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- mycie i dezynfekcja brodzika z kabiną prysznicową/wanny, baterii, - czyszczenie odpływów w zlewozmywaku, umywalkach oraz brodziku, </w:t>
      </w:r>
    </w:p>
    <w:p w14:paraId="692BDB4D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- mycie pytek w kuchni, łazienkach i WC, </w:t>
      </w:r>
    </w:p>
    <w:p w14:paraId="7024AA31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- ścieranie kurzu z mebli, parapetu, lamp, itp., - odkurzanie i mycie podłóg, </w:t>
      </w:r>
    </w:p>
    <w:p w14:paraId="1CA7454D" w14:textId="38A35DA3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- mycie lodówki, opróżnienie jej z przeterminowanych produktów. </w:t>
      </w:r>
    </w:p>
    <w:p w14:paraId="05A1F38C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Należy zwrócić uwagę, że mocne zabrudzenia ścian np. wokół włączników elektrycznych nie należą do naturalnego zużycia. </w:t>
      </w:r>
    </w:p>
    <w:p w14:paraId="3E6E24C9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b/>
          <w:sz w:val="18"/>
          <w:szCs w:val="18"/>
        </w:rPr>
        <w:t>4.</w:t>
      </w:r>
      <w:r w:rsidRPr="003204F5">
        <w:rPr>
          <w:rFonts w:ascii="Arial" w:hAnsi="Arial" w:cs="Arial"/>
          <w:sz w:val="18"/>
          <w:szCs w:val="18"/>
        </w:rPr>
        <w:t xml:space="preserve"> W całym Lokalu obowiązuje bezwzględny zakaz palenia wszelkich używek i przebywania jakichkolwiek zwierząt. </w:t>
      </w:r>
    </w:p>
    <w:p w14:paraId="36ADAC27" w14:textId="0F97350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b/>
          <w:sz w:val="18"/>
          <w:szCs w:val="18"/>
        </w:rPr>
        <w:t>5.</w:t>
      </w:r>
      <w:r w:rsidR="00E10496" w:rsidRPr="003204F5">
        <w:rPr>
          <w:rFonts w:ascii="Arial" w:hAnsi="Arial" w:cs="Arial"/>
          <w:sz w:val="18"/>
          <w:szCs w:val="18"/>
        </w:rPr>
        <w:t xml:space="preserve"> </w:t>
      </w:r>
      <w:r w:rsidRPr="003204F5">
        <w:rPr>
          <w:rFonts w:ascii="Arial" w:hAnsi="Arial" w:cs="Arial"/>
          <w:sz w:val="18"/>
          <w:szCs w:val="18"/>
        </w:rPr>
        <w:t xml:space="preserve">Lokal powinien być przez Mieszkańca / Najemcę regularnie wietrzony, przy czym czynność ta powinna być dostosowana do warunków pogodowych panujących na zewnątrz. Podczas sezonu grzewczego w trakcie wietrzenia pomieszczenia termostat zamontowany na grzejniku należy ustawić w położeniu „1”, ograniczy to zużycie ciepła. </w:t>
      </w:r>
    </w:p>
    <w:p w14:paraId="427032D5" w14:textId="655ADD88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b/>
          <w:sz w:val="18"/>
          <w:szCs w:val="18"/>
        </w:rPr>
        <w:t>6.</w:t>
      </w:r>
      <w:r w:rsidRPr="003204F5">
        <w:rPr>
          <w:rFonts w:ascii="Arial" w:hAnsi="Arial" w:cs="Arial"/>
          <w:sz w:val="18"/>
          <w:szCs w:val="18"/>
        </w:rPr>
        <w:t xml:space="preserve"> Należy stosować nakładki higieniczne na powierzchnie spania (łóżka, kanapy i sofy rozkładane). </w:t>
      </w:r>
    </w:p>
    <w:p w14:paraId="0D6409E5" w14:textId="5A47ABB8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b/>
          <w:sz w:val="18"/>
          <w:szCs w:val="18"/>
        </w:rPr>
        <w:t>7.</w:t>
      </w:r>
      <w:r w:rsidR="00E10496" w:rsidRPr="003204F5">
        <w:rPr>
          <w:rFonts w:ascii="Arial" w:hAnsi="Arial" w:cs="Arial"/>
          <w:sz w:val="18"/>
          <w:szCs w:val="18"/>
        </w:rPr>
        <w:t xml:space="preserve"> </w:t>
      </w:r>
      <w:r w:rsidRPr="003204F5">
        <w:rPr>
          <w:rFonts w:ascii="Arial" w:hAnsi="Arial" w:cs="Arial"/>
          <w:sz w:val="18"/>
          <w:szCs w:val="18"/>
        </w:rPr>
        <w:t xml:space="preserve">Po zakończeniu umowy lub w przypadku wcześniejszego wydania Lokalu, przed ustaniem stosunku, Mieszkaniec/Najemca zobowiązany jest do </w:t>
      </w:r>
      <w:r w:rsidR="00CD2A17" w:rsidRPr="003204F5">
        <w:rPr>
          <w:rFonts w:ascii="Arial" w:hAnsi="Arial" w:cs="Arial"/>
          <w:sz w:val="18"/>
          <w:szCs w:val="18"/>
        </w:rPr>
        <w:t xml:space="preserve">końcowego </w:t>
      </w:r>
      <w:r w:rsidRPr="003204F5">
        <w:rPr>
          <w:rFonts w:ascii="Arial" w:hAnsi="Arial" w:cs="Arial"/>
          <w:sz w:val="18"/>
          <w:szCs w:val="18"/>
        </w:rPr>
        <w:t xml:space="preserve">posprzątania Lokalu. </w:t>
      </w:r>
    </w:p>
    <w:p w14:paraId="3FD296CE" w14:textId="77777777" w:rsidR="00CD2A17" w:rsidRPr="003204F5" w:rsidRDefault="00CD2A17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DDE001F" w14:textId="3556038A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Przez posprzątanie końcowe rozumie się: </w:t>
      </w:r>
    </w:p>
    <w:p w14:paraId="35067E00" w14:textId="3AD7A0AD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>- umycie okien</w:t>
      </w:r>
      <w:r w:rsidR="00CD2A17" w:rsidRPr="003204F5">
        <w:rPr>
          <w:rFonts w:ascii="Arial" w:hAnsi="Arial" w:cs="Arial"/>
          <w:sz w:val="18"/>
          <w:szCs w:val="18"/>
        </w:rPr>
        <w:t xml:space="preserve"> (razem z ramami)</w:t>
      </w:r>
      <w:r w:rsidRPr="003204F5">
        <w:rPr>
          <w:rFonts w:ascii="Arial" w:hAnsi="Arial" w:cs="Arial"/>
          <w:sz w:val="18"/>
          <w:szCs w:val="18"/>
        </w:rPr>
        <w:t xml:space="preserve">, </w:t>
      </w:r>
    </w:p>
    <w:p w14:paraId="44C29D13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- odświeżenie i odplamienie tkanin mebli tapicerowanych, </w:t>
      </w:r>
    </w:p>
    <w:p w14:paraId="0F41D941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- wypranie poszewek od poduszek, zasłon, firanek, </w:t>
      </w:r>
    </w:p>
    <w:p w14:paraId="4710A494" w14:textId="2633EA04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>- umycie: ścian wyłożonych płytkami ceramicznymi i podłóg, powierzchni wszystkich mebli wewnątrz i na zewnątrz, lamp, skrzydeł i ościeżnic drzwiowych, armatury sanitarnej, sprzętu gospodarstwa domowego</w:t>
      </w:r>
      <w:r w:rsidR="00CD2A17" w:rsidRPr="003204F5">
        <w:rPr>
          <w:rFonts w:ascii="Arial" w:hAnsi="Arial" w:cs="Arial"/>
          <w:sz w:val="18"/>
          <w:szCs w:val="18"/>
        </w:rPr>
        <w:t xml:space="preserve"> (AGD)</w:t>
      </w:r>
      <w:r w:rsidRPr="003204F5">
        <w:rPr>
          <w:rFonts w:ascii="Arial" w:hAnsi="Arial" w:cs="Arial"/>
          <w:sz w:val="18"/>
          <w:szCs w:val="18"/>
        </w:rPr>
        <w:t xml:space="preserve">. </w:t>
      </w:r>
    </w:p>
    <w:p w14:paraId="1A03E6E2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7F7A8CD" w14:textId="2422C650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 xml:space="preserve">W przypadku nie wywiązania się przez Mieszkańca / Najemcę z powyższego zobowiązania Zarządca / Wynajmujący / Pełnomocnik Wynajmującego ma prawo zlecić powyższe prace osobie trzeciej, a kosztami ich wykonania obciążyć Mieszkańca / Najemcę albo obciążyć go karą umowną w wysokości </w:t>
      </w:r>
      <w:r w:rsidR="000B42C3">
        <w:rPr>
          <w:rFonts w:ascii="Arial" w:hAnsi="Arial" w:cs="Arial"/>
          <w:b/>
          <w:bCs/>
          <w:sz w:val="18"/>
          <w:szCs w:val="18"/>
        </w:rPr>
        <w:t>6</w:t>
      </w:r>
      <w:r w:rsidR="00E10496" w:rsidRPr="003204F5">
        <w:rPr>
          <w:rFonts w:ascii="Arial" w:hAnsi="Arial" w:cs="Arial"/>
          <w:b/>
          <w:bCs/>
          <w:sz w:val="18"/>
          <w:szCs w:val="18"/>
        </w:rPr>
        <w:t>0</w:t>
      </w:r>
      <w:r w:rsidRPr="003204F5">
        <w:rPr>
          <w:rFonts w:ascii="Arial" w:hAnsi="Arial" w:cs="Arial"/>
          <w:b/>
          <w:bCs/>
          <w:sz w:val="18"/>
          <w:szCs w:val="18"/>
        </w:rPr>
        <w:t>0 zł.</w:t>
      </w:r>
      <w:r w:rsidRPr="003204F5">
        <w:rPr>
          <w:rFonts w:ascii="Arial" w:hAnsi="Arial" w:cs="Arial"/>
          <w:sz w:val="18"/>
          <w:szCs w:val="18"/>
        </w:rPr>
        <w:t xml:space="preserve"> </w:t>
      </w:r>
      <w:r w:rsidR="000B42C3">
        <w:rPr>
          <w:rFonts w:ascii="Arial" w:hAnsi="Arial" w:cs="Arial"/>
          <w:sz w:val="18"/>
          <w:szCs w:val="18"/>
        </w:rPr>
        <w:t xml:space="preserve">(przy lokalach do 50 m2) / </w:t>
      </w:r>
      <w:r w:rsidR="000B42C3" w:rsidRPr="000B42C3">
        <w:rPr>
          <w:rFonts w:ascii="Arial" w:hAnsi="Arial" w:cs="Arial"/>
          <w:b/>
          <w:sz w:val="18"/>
          <w:szCs w:val="18"/>
        </w:rPr>
        <w:t>1</w:t>
      </w:r>
      <w:r w:rsidR="000B42C3">
        <w:rPr>
          <w:rFonts w:ascii="Arial" w:hAnsi="Arial" w:cs="Arial"/>
          <w:b/>
          <w:sz w:val="18"/>
          <w:szCs w:val="18"/>
        </w:rPr>
        <w:t>.</w:t>
      </w:r>
      <w:r w:rsidR="000B42C3" w:rsidRPr="000B42C3">
        <w:rPr>
          <w:rFonts w:ascii="Arial" w:hAnsi="Arial" w:cs="Arial"/>
          <w:b/>
          <w:sz w:val="18"/>
          <w:szCs w:val="18"/>
        </w:rPr>
        <w:t>000 zł</w:t>
      </w:r>
      <w:r w:rsidR="000B42C3">
        <w:rPr>
          <w:rFonts w:ascii="Arial" w:hAnsi="Arial" w:cs="Arial"/>
          <w:sz w:val="18"/>
          <w:szCs w:val="18"/>
        </w:rPr>
        <w:t xml:space="preserve"> </w:t>
      </w:r>
      <w:r w:rsidR="000B42C3">
        <w:rPr>
          <w:rFonts w:ascii="Arial" w:hAnsi="Arial" w:cs="Arial"/>
          <w:sz w:val="18"/>
          <w:szCs w:val="18"/>
        </w:rPr>
        <w:t xml:space="preserve">(przy lokalach </w:t>
      </w:r>
      <w:r w:rsidR="000B42C3">
        <w:rPr>
          <w:rFonts w:ascii="Arial" w:hAnsi="Arial" w:cs="Arial"/>
          <w:sz w:val="18"/>
          <w:szCs w:val="18"/>
        </w:rPr>
        <w:t xml:space="preserve">powyżej </w:t>
      </w:r>
      <w:r w:rsidR="000B42C3">
        <w:rPr>
          <w:rFonts w:ascii="Arial" w:hAnsi="Arial" w:cs="Arial"/>
          <w:sz w:val="18"/>
          <w:szCs w:val="18"/>
        </w:rPr>
        <w:t xml:space="preserve"> 50 m2) </w:t>
      </w:r>
      <w:r w:rsidR="00CD2A17" w:rsidRPr="003204F5">
        <w:rPr>
          <w:rFonts w:ascii="Arial" w:hAnsi="Arial" w:cs="Arial"/>
          <w:sz w:val="18"/>
          <w:szCs w:val="18"/>
        </w:rPr>
        <w:t>W przypadku konieczności zlecenia dodatkowych prac związanych ze sprzątaniem końcowy</w:t>
      </w:r>
      <w:r w:rsidR="00DD767D">
        <w:rPr>
          <w:rFonts w:ascii="Arial" w:hAnsi="Arial" w:cs="Arial"/>
          <w:sz w:val="18"/>
          <w:szCs w:val="18"/>
        </w:rPr>
        <w:t>m</w:t>
      </w:r>
      <w:r w:rsidR="00CD2A17" w:rsidRPr="003204F5">
        <w:rPr>
          <w:rFonts w:ascii="Arial" w:hAnsi="Arial" w:cs="Arial"/>
          <w:sz w:val="18"/>
          <w:szCs w:val="18"/>
        </w:rPr>
        <w:t xml:space="preserve">, takich jak np. ozonowania, czyszczenie piekarnika Najemca może zostać obciążony karą umowną w wysokości </w:t>
      </w:r>
      <w:r w:rsidR="000B42C3">
        <w:rPr>
          <w:rFonts w:ascii="Arial" w:hAnsi="Arial" w:cs="Arial"/>
          <w:b/>
          <w:bCs/>
          <w:sz w:val="18"/>
          <w:szCs w:val="18"/>
        </w:rPr>
        <w:t>9</w:t>
      </w:r>
      <w:r w:rsidR="000B42C3" w:rsidRPr="003204F5">
        <w:rPr>
          <w:rFonts w:ascii="Arial" w:hAnsi="Arial" w:cs="Arial"/>
          <w:b/>
          <w:bCs/>
          <w:sz w:val="18"/>
          <w:szCs w:val="18"/>
        </w:rPr>
        <w:t>00 zł.</w:t>
      </w:r>
      <w:r w:rsidR="000B42C3" w:rsidRPr="003204F5">
        <w:rPr>
          <w:rFonts w:ascii="Arial" w:hAnsi="Arial" w:cs="Arial"/>
          <w:sz w:val="18"/>
          <w:szCs w:val="18"/>
        </w:rPr>
        <w:t xml:space="preserve"> </w:t>
      </w:r>
      <w:r w:rsidR="000B42C3">
        <w:rPr>
          <w:rFonts w:ascii="Arial" w:hAnsi="Arial" w:cs="Arial"/>
          <w:sz w:val="18"/>
          <w:szCs w:val="18"/>
        </w:rPr>
        <w:t xml:space="preserve">(przy lokalach do 50 m2) / </w:t>
      </w:r>
      <w:r w:rsidR="000B42C3" w:rsidRPr="000B42C3">
        <w:rPr>
          <w:rFonts w:ascii="Arial" w:hAnsi="Arial" w:cs="Arial"/>
          <w:b/>
          <w:sz w:val="18"/>
          <w:szCs w:val="18"/>
        </w:rPr>
        <w:t>1</w:t>
      </w:r>
      <w:r w:rsidR="000B42C3">
        <w:rPr>
          <w:rFonts w:ascii="Arial" w:hAnsi="Arial" w:cs="Arial"/>
          <w:b/>
          <w:sz w:val="18"/>
          <w:szCs w:val="18"/>
        </w:rPr>
        <w:t>.</w:t>
      </w:r>
      <w:r w:rsidR="000B42C3">
        <w:rPr>
          <w:rFonts w:ascii="Arial" w:hAnsi="Arial" w:cs="Arial"/>
          <w:b/>
          <w:sz w:val="18"/>
          <w:szCs w:val="18"/>
        </w:rPr>
        <w:t>5</w:t>
      </w:r>
      <w:r w:rsidR="000B42C3" w:rsidRPr="000B42C3">
        <w:rPr>
          <w:rFonts w:ascii="Arial" w:hAnsi="Arial" w:cs="Arial"/>
          <w:b/>
          <w:sz w:val="18"/>
          <w:szCs w:val="18"/>
        </w:rPr>
        <w:t>00 zł</w:t>
      </w:r>
      <w:r w:rsidR="000B42C3">
        <w:rPr>
          <w:rFonts w:ascii="Arial" w:hAnsi="Arial" w:cs="Arial"/>
          <w:sz w:val="18"/>
          <w:szCs w:val="18"/>
        </w:rPr>
        <w:t xml:space="preserve"> (przy lokalach powyżej  50 m2)</w:t>
      </w:r>
      <w:bookmarkStart w:id="0" w:name="_GoBack"/>
      <w:bookmarkEnd w:id="0"/>
    </w:p>
    <w:p w14:paraId="13447307" w14:textId="77777777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6AAEA7C" w14:textId="3C151C8F" w:rsidR="00BB2310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>W przypadku, gdy koszty sprzątania zabrudzeń trudnych do usunięcia (kamień na sanitariatach, zapieczony tłuszcz w piekarniku, przypalenia na płycie grzewczej, plamy na tkaninach) przekraczał będzie wysokość zastrzeżonej kary umownej, Zarządca / Wynajmujący / Pełnomocnik Wynajmującego zastrzega sobie prawo obciążenia Mieszkańca / Najemcy rzeczywistymi, całkowitymi kosztami sprzątania (dochodzenia naprawienia szkody w pełnej wysokości).</w:t>
      </w:r>
    </w:p>
    <w:p w14:paraId="10FB497C" w14:textId="133EDB8A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24932A3" w14:textId="76E7AD55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sz w:val="18"/>
          <w:szCs w:val="18"/>
        </w:rPr>
        <w:t>Powyższe opłaty / kary naliczane będą niezależnie od opisanej w kolejnym ustępie ewentualnej opłaty za utylizację pozostawionych przedmiotów.</w:t>
      </w:r>
    </w:p>
    <w:p w14:paraId="12EC4109" w14:textId="0C87A853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D78E72A" w14:textId="36DA0F55" w:rsidR="00BC0E9E" w:rsidRPr="003204F5" w:rsidRDefault="00BC0E9E" w:rsidP="00BC0E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204F5">
        <w:rPr>
          <w:rFonts w:ascii="Arial" w:hAnsi="Arial" w:cs="Arial"/>
          <w:b/>
          <w:sz w:val="18"/>
          <w:szCs w:val="18"/>
        </w:rPr>
        <w:t>8.</w:t>
      </w:r>
      <w:r w:rsidRPr="003204F5">
        <w:rPr>
          <w:rFonts w:ascii="Arial" w:hAnsi="Arial" w:cs="Arial"/>
          <w:sz w:val="18"/>
          <w:szCs w:val="18"/>
        </w:rPr>
        <w:t xml:space="preserve"> Za przedmioty pozostawione przez Najemcę po zakończeniu najmu lub w przypadku opuszczenia Lokalu bez zawiadomienia Wynajmującego / Pełnomocnika Wynajmującego przed zakończeniem obowiązywania umowy, Wynajmujący / Pełnomocnik nie biorą żadnej odpowiedzialności. Zostaną one uznane za porzucone przez Najemcę / Mieszkańca, jako przeznaczone do wyrzucenia. W przypadku pozostawienia przez Najemcę / Mieszkańca w Lokalu przedmiotów o objętości przekraczającej 60 litrów, co odpowiada typowemu pojemnikowi na śmieci, Wynajmujący / Pełnomocnik Wynajmującego będzie uprawniony do potrącenia z kaucji opłaty za utylizację tych przedmiotów w wysokości 300 zł (słownie: trzysta złotych). Opłata ta przysługuje niezależnie od ewentualnej opłaty za sprzątnięcie Lokalu.</w:t>
      </w:r>
      <w:r w:rsidRPr="003204F5">
        <w:rPr>
          <w:rFonts w:ascii="Arial" w:hAnsi="Arial" w:cs="Arial"/>
          <w:sz w:val="18"/>
          <w:szCs w:val="18"/>
        </w:rPr>
        <w:cr/>
      </w:r>
    </w:p>
    <w:sectPr w:rsidR="00BC0E9E" w:rsidRPr="003204F5" w:rsidSect="00E1049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411516" w16cex:dateUtc="2025-03-16T11:0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3266F"/>
    <w:multiLevelType w:val="hybridMultilevel"/>
    <w:tmpl w:val="2A9E5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5D40"/>
    <w:multiLevelType w:val="hybridMultilevel"/>
    <w:tmpl w:val="ECD6639A"/>
    <w:lvl w:ilvl="0" w:tplc="9524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37B24"/>
    <w:multiLevelType w:val="hybridMultilevel"/>
    <w:tmpl w:val="2A9E5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77"/>
    <w:rsid w:val="000B42C3"/>
    <w:rsid w:val="00170884"/>
    <w:rsid w:val="00223333"/>
    <w:rsid w:val="0029564E"/>
    <w:rsid w:val="002E4377"/>
    <w:rsid w:val="00311ECD"/>
    <w:rsid w:val="003204F5"/>
    <w:rsid w:val="00473F97"/>
    <w:rsid w:val="006C2D72"/>
    <w:rsid w:val="007406A4"/>
    <w:rsid w:val="00A77A5D"/>
    <w:rsid w:val="00B176AB"/>
    <w:rsid w:val="00B56E9B"/>
    <w:rsid w:val="00BB2310"/>
    <w:rsid w:val="00BC0E9E"/>
    <w:rsid w:val="00CD2A17"/>
    <w:rsid w:val="00DD767D"/>
    <w:rsid w:val="00E10496"/>
    <w:rsid w:val="00E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15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377"/>
    <w:pPr>
      <w:ind w:left="720"/>
      <w:contextualSpacing/>
    </w:pPr>
  </w:style>
  <w:style w:type="paragraph" w:styleId="Poprawka">
    <w:name w:val="Revision"/>
    <w:hidden/>
    <w:uiPriority w:val="99"/>
    <w:semiHidden/>
    <w:rsid w:val="00CD2A17"/>
  </w:style>
  <w:style w:type="character" w:styleId="Odwoaniedokomentarza">
    <w:name w:val="annotation reference"/>
    <w:basedOn w:val="Domylnaczcionkaakapitu"/>
    <w:uiPriority w:val="99"/>
    <w:semiHidden/>
    <w:unhideWhenUsed/>
    <w:rsid w:val="00CD2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A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A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A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4F5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4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Piotr Szambelańczyk</cp:lastModifiedBy>
  <cp:revision>5</cp:revision>
  <cp:lastPrinted>2025-09-25T12:13:00Z</cp:lastPrinted>
  <dcterms:created xsi:type="dcterms:W3CDTF">2025-03-16T11:05:00Z</dcterms:created>
  <dcterms:modified xsi:type="dcterms:W3CDTF">2026-01-16T20:26:00Z</dcterms:modified>
</cp:coreProperties>
</file>